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543A8" w14:textId="77777777"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14:paraId="365165D0" w14:textId="77777777"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14:paraId="6BBBB7F9" w14:textId="77777777"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14:paraId="1B8DBC60" w14:textId="77777777"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14:paraId="27807E87" w14:textId="77777777"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14:paraId="0782B7BF" w14:textId="77777777"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14:paraId="3CCFBE6E" w14:textId="77777777"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14:paraId="08C9439A" w14:textId="77777777"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14:paraId="2C3322EB" w14:textId="3F200E50"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</w:t>
      </w:r>
      <w:r w:rsidR="00D075AC">
        <w:rPr>
          <w:rFonts w:ascii="Times New Roman" w:eastAsiaTheme="minorHAnsi" w:hAnsi="Times New Roman" w:cs="Times New Roman"/>
          <w:sz w:val="28"/>
          <w:szCs w:val="28"/>
        </w:rPr>
        <w:t>Финансовым управлением Администрации Рузского городского округа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14:paraId="000C11D0" w14:textId="77777777" w:rsidTr="0032214B">
        <w:trPr>
          <w:trHeight w:val="1411"/>
          <w:tblHeader/>
        </w:trPr>
        <w:tc>
          <w:tcPr>
            <w:tcW w:w="708" w:type="dxa"/>
          </w:tcPr>
          <w:p w14:paraId="40CF5F26" w14:textId="77777777"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95" w:type="dxa"/>
          </w:tcPr>
          <w:p w14:paraId="6E81FD1C" w14:textId="77777777"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14:paraId="0BD7FFE1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14:paraId="78801302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14:paraId="64661D60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14:paraId="3C81CA36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5A374764" w14:textId="77777777"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14:paraId="15BAB600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14:paraId="36E4DC57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04E5D43E" w14:textId="4AA32EA1" w:rsidR="005105FD" w:rsidRPr="0032214B" w:rsidRDefault="00D075AC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14:paraId="6A141062" w14:textId="77777777"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32214B" w14:paraId="23ED6924" w14:textId="77777777" w:rsidTr="00C441F7">
        <w:trPr>
          <w:tblHeader/>
        </w:trPr>
        <w:tc>
          <w:tcPr>
            <w:tcW w:w="713" w:type="dxa"/>
          </w:tcPr>
          <w:p w14:paraId="1EC565CF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15DF6E06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14:paraId="378C9C05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14:paraId="284A3C5E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14:paraId="42FA9FBD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14:paraId="23CEFB57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14:paraId="568CFEBD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14:paraId="7A157318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14:paraId="5900C5D1" w14:textId="77777777" w:rsidTr="00C441F7">
        <w:tc>
          <w:tcPr>
            <w:tcW w:w="713" w:type="dxa"/>
          </w:tcPr>
          <w:p w14:paraId="65E742A6" w14:textId="77777777"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14:paraId="73F4B976" w14:textId="77777777"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14:paraId="0E7BD7EF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14:paraId="4017AD3D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75DC696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139868FF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6C3" w:rsidRPr="0032214B" w14:paraId="7CF8DFCC" w14:textId="77777777" w:rsidTr="00C441F7">
        <w:trPr>
          <w:trHeight w:val="4122"/>
        </w:trPr>
        <w:tc>
          <w:tcPr>
            <w:tcW w:w="713" w:type="dxa"/>
          </w:tcPr>
          <w:p w14:paraId="0DB1D233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14:paraId="79D997E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17" w:type="dxa"/>
          </w:tcPr>
          <w:p w14:paraId="2BA4C37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14:paraId="6AECA57E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мероприятий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й программы 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 xml:space="preserve">решением о </w:t>
            </w:r>
            <w:r w:rsidRPr="0032214B">
              <w:rPr>
                <w:rFonts w:ascii="Times New Roman" w:hAnsi="Times New Roman" w:cs="Times New Roman"/>
              </w:rPr>
              <w:t xml:space="preserve"> бюджете на очередной финансовый год и на плановый период;</w:t>
            </w:r>
          </w:p>
          <w:p w14:paraId="1395C21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7344CFBD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классификации расходов и классификации расходов операций сектора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</w:t>
            </w:r>
            <w:r>
              <w:rPr>
                <w:rFonts w:ascii="Times New Roman" w:hAnsi="Times New Roman" w:cs="Times New Roman"/>
              </w:rPr>
              <w:t xml:space="preserve">бюджетных </w:t>
            </w:r>
            <w:r w:rsidRPr="0032214B">
              <w:rPr>
                <w:rFonts w:ascii="Times New Roman" w:hAnsi="Times New Roman" w:cs="Times New Roman"/>
              </w:rPr>
              <w:t xml:space="preserve">средств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о  бюджете на очередной финансовый год и на плановый период, для выполнения условий в целях получения межбюджетны</w:t>
            </w:r>
            <w:r>
              <w:rPr>
                <w:rFonts w:ascii="Times New Roman" w:hAnsi="Times New Roman" w:cs="Times New Roman"/>
              </w:rPr>
              <w:t>х субсидий из федерального и 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14:paraId="31E27382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14:paraId="577600CA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650938EC" w14:textId="77777777" w:rsidR="003B16C3" w:rsidRPr="00596A31" w:rsidRDefault="003B16C3" w:rsidP="003B16C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596A3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9</w:t>
            </w:r>
          </w:p>
          <w:p w14:paraId="2DD9930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EEA0621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14:paraId="42F9D543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05774ACD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14:paraId="4C7D5DA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>) = 4,</w:t>
            </w:r>
          </w:p>
          <w:p w14:paraId="007FD9CC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14:paraId="43D304B5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116863EE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14:paraId="6CCE6E0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4660418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14:paraId="75BEFEC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3B40381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14:paraId="29B47524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0AFEB50E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&gt;20</w:t>
            </w:r>
          </w:p>
          <w:p w14:paraId="68749EC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CFCC13D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14:paraId="678E25C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18BDC31E" w14:textId="7B2C0076" w:rsidR="003B16C3" w:rsidRPr="00F479A5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F479A5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  <w:p w14:paraId="42F320E7" w14:textId="0201BAC2"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479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F479A5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4210F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7590AAEA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3AF25021" w14:textId="00E484B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F47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F479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F47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9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16C3" w:rsidRPr="0032214B" w14:paraId="6B14D5E7" w14:textId="77777777" w:rsidTr="00C441F7">
        <w:tc>
          <w:tcPr>
            <w:tcW w:w="713" w:type="dxa"/>
          </w:tcPr>
          <w:p w14:paraId="72AE7ED5" w14:textId="77777777" w:rsidR="003B16C3" w:rsidRPr="00E06C6D" w:rsidRDefault="003B16C3" w:rsidP="003B16C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984" w:type="dxa"/>
          </w:tcPr>
          <w:p w14:paraId="2B44969C" w14:textId="77777777" w:rsidR="003B16C3" w:rsidRPr="0032214B" w:rsidRDefault="003B16C3" w:rsidP="003B16C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14:paraId="0152A170" w14:textId="77777777" w:rsidR="003B16C3" w:rsidRPr="0032214B" w:rsidRDefault="003B16C3" w:rsidP="003B16C3">
            <w:pPr>
              <w:rPr>
                <w:rFonts w:ascii="Times New Roman" w:eastAsiaTheme="majorEastAsia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=100*│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32214B">
              <w:rPr>
                <w:rFonts w:ascii="Times New Roman" w:eastAsiaTheme="majorEastAsia" w:hAnsi="Times New Roman" w:cs="Times New Roman"/>
              </w:rPr>
              <w:t>│/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32214B">
              <w:rPr>
                <w:rFonts w:ascii="Times New Roman" w:eastAsiaTheme="majorEastAsia" w:hAnsi="Times New Roman" w:cs="Times New Roman"/>
              </w:rPr>
              <w:t>, где</w:t>
            </w:r>
          </w:p>
          <w:p w14:paraId="5A07F31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14:paraId="7E05BC67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</w:t>
            </w:r>
            <w:r>
              <w:rPr>
                <w:rFonts w:ascii="Times New Roman" w:hAnsi="Times New Roman" w:cs="Times New Roman"/>
              </w:rPr>
              <w:t xml:space="preserve">иятий </w:t>
            </w:r>
            <w:r w:rsidRPr="00015A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муниципальной программы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>Постановлением Администрации Рузского городского округа о</w:t>
            </w:r>
            <w:r w:rsidRPr="0032214B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период;</w:t>
            </w:r>
          </w:p>
          <w:p w14:paraId="3D19BB2C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</w:t>
            </w:r>
            <w:r w:rsidRPr="0032214B">
              <w:rPr>
                <w:rFonts w:ascii="Times New Roman" w:hAnsi="Times New Roman" w:cs="Times New Roman"/>
              </w:rPr>
              <w:lastRenderedPageBreak/>
              <w:t>статьями, видами расходов классификации расходов и 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</w:t>
            </w:r>
            <w:r>
              <w:rPr>
                <w:rFonts w:ascii="Times New Roman" w:hAnsi="Times New Roman" w:cs="Times New Roman"/>
              </w:rPr>
              <w:t>лавному распорядителю средств местно</w:t>
            </w:r>
            <w:r w:rsidRPr="0032214B">
              <w:rPr>
                <w:rFonts w:ascii="Times New Roman" w:hAnsi="Times New Roman" w:cs="Times New Roman"/>
              </w:rPr>
              <w:t xml:space="preserve">го бюджета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32214B">
              <w:rPr>
                <w:rFonts w:ascii="Times New Roman" w:hAnsi="Times New Roman" w:cs="Times New Roman"/>
              </w:rPr>
              <w:t>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</w:t>
            </w:r>
            <w:r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для выполнения условий в целях получения межбюджетных субсидий из </w:t>
            </w:r>
            <w:r>
              <w:rPr>
                <w:rFonts w:ascii="Times New Roman" w:hAnsi="Times New Roman" w:cs="Times New Roman"/>
              </w:rPr>
              <w:t>федерального и област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бюджета; </w:t>
            </w:r>
          </w:p>
          <w:p w14:paraId="1F2E554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b – объем бюджетных ассигнований главных распорядителей средств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согласно сводной бюджетной росписи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 учетом внесенных в нее изменений по состоянию на конец отчетного периода</w:t>
            </w:r>
          </w:p>
        </w:tc>
        <w:tc>
          <w:tcPr>
            <w:tcW w:w="1274" w:type="dxa"/>
          </w:tcPr>
          <w:p w14:paraId="4F8AA43D" w14:textId="77777777"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14:paraId="14CBA662" w14:textId="77777777"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</w:p>
          <w:p w14:paraId="63BAB87E" w14:textId="77777777"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</w:p>
          <w:p w14:paraId="0D44B123" w14:textId="77777777" w:rsidR="003B16C3" w:rsidRPr="00596A31" w:rsidRDefault="003B16C3" w:rsidP="003B16C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96A3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1</w:t>
            </w:r>
            <w:r w:rsidRPr="00596A3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,15</w:t>
            </w:r>
          </w:p>
        </w:tc>
        <w:tc>
          <w:tcPr>
            <w:tcW w:w="1418" w:type="dxa"/>
          </w:tcPr>
          <w:p w14:paraId="1F4C4CC1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14:paraId="4D295510" w14:textId="77777777"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)=5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45B1358E" w14:textId="77777777" w:rsidR="003B16C3" w:rsidRPr="00EB0576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14:paraId="3A607442" w14:textId="77777777"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14:paraId="2158E27E" w14:textId="77777777"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69F5BF6E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14:paraId="13BDDFFE" w14:textId="77777777"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)=3</w:t>
            </w:r>
          </w:p>
          <w:p w14:paraId="7646BE81" w14:textId="77777777"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130753A7" w14:textId="77777777"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14:paraId="1B20D9A7" w14:textId="77777777"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564AA70B" w14:textId="77777777"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08F746DD" w14:textId="77777777" w:rsidR="003B16C3" w:rsidRPr="00EC2F88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14:paraId="1166350D" w14:textId="77777777" w:rsidR="003B16C3" w:rsidRPr="00EC2F88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190DE002" w14:textId="77777777"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14:paraId="44576D9D" w14:textId="77777777"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69150569" w14:textId="77777777"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14:paraId="667D8421" w14:textId="77777777"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)=0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14:paraId="7842D0E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14:paraId="36555C34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03BEFD8D" w14:textId="77777777" w:rsidR="003B16C3" w:rsidRPr="0032214B" w:rsidRDefault="003B16C3" w:rsidP="003B16C3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111C8B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Сводная бюджетная роспись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14:paraId="324DDAB0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уведомления об изменении бюджетных </w:t>
            </w:r>
            <w:r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94" w:type="dxa"/>
          </w:tcPr>
          <w:p w14:paraId="6FCB7357" w14:textId="1D987002"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2D7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6C3" w:rsidRPr="0032214B" w14:paraId="4E482443" w14:textId="77777777" w:rsidTr="00C441F7">
        <w:tc>
          <w:tcPr>
            <w:tcW w:w="713" w:type="dxa"/>
          </w:tcPr>
          <w:p w14:paraId="195EDE28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14:paraId="677D52E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неналоговым </w:t>
            </w:r>
            <w:r w:rsidRPr="0032214B">
              <w:rPr>
                <w:rFonts w:ascii="Times New Roman" w:hAnsi="Times New Roman" w:cs="Times New Roman"/>
              </w:rPr>
              <w:lastRenderedPageBreak/>
              <w:t>доходам (по состоянию на 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14:paraId="4DE29F31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= 100*│1-Кд / </w:t>
            </w: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│, </w:t>
            </w:r>
          </w:p>
          <w:p w14:paraId="0A01FFE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32214B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09C235D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14:paraId="7A98C13C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</w:t>
            </w:r>
            <w:r>
              <w:rPr>
                <w:rFonts w:ascii="Times New Roman" w:hAnsi="Times New Roman" w:cs="Times New Roman"/>
              </w:rPr>
              <w:t>мест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 </w:t>
            </w:r>
          </w:p>
        </w:tc>
        <w:tc>
          <w:tcPr>
            <w:tcW w:w="1274" w:type="dxa"/>
          </w:tcPr>
          <w:p w14:paraId="513A2138" w14:textId="77777777"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3E193617" w14:textId="77777777"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</w:p>
          <w:p w14:paraId="683CD48A" w14:textId="77777777" w:rsidR="003B16C3" w:rsidRPr="002863F8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2863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7,62</w:t>
            </w:r>
          </w:p>
        </w:tc>
        <w:tc>
          <w:tcPr>
            <w:tcW w:w="1418" w:type="dxa"/>
          </w:tcPr>
          <w:p w14:paraId="00B29737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14:paraId="5E5FCDBA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1C6453F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10%;</w:t>
            </w:r>
          </w:p>
          <w:p w14:paraId="4FF68957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3FFFC18C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1B0E3C3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15 %;</w:t>
            </w:r>
          </w:p>
          <w:p w14:paraId="0A1E89C2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509789C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08C8661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20 %;</w:t>
            </w:r>
          </w:p>
          <w:p w14:paraId="0A0C2C34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14:paraId="10088F20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3677600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14:paraId="23269A65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14:paraId="1AFDD79B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74510A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30 %;</w:t>
            </w:r>
          </w:p>
          <w:p w14:paraId="4F9CAB1D" w14:textId="77777777" w:rsidR="003B16C3" w:rsidRPr="00F47A2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485D4636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F47A23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&gt;30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51" w:type="dxa"/>
          </w:tcPr>
          <w:p w14:paraId="3D5B54D1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главных админист</w:t>
            </w:r>
            <w:r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14:paraId="73D1AF8A" w14:textId="3D8FDE9D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D7DED">
              <w:rPr>
                <w:rFonts w:ascii="Times New Roman" w:hAnsi="Times New Roman" w:cs="Times New Roman"/>
                <w:sz w:val="24"/>
                <w:szCs w:val="24"/>
              </w:rPr>
              <w:t xml:space="preserve"> 0,3*5=1,5</w:t>
            </w:r>
          </w:p>
        </w:tc>
      </w:tr>
      <w:tr w:rsidR="003B16C3" w:rsidRPr="0032214B" w14:paraId="3DA60DBB" w14:textId="77777777" w:rsidTr="00C441F7">
        <w:tc>
          <w:tcPr>
            <w:tcW w:w="713" w:type="dxa"/>
          </w:tcPr>
          <w:p w14:paraId="40A4042B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5" w:type="dxa"/>
            <w:gridSpan w:val="3"/>
          </w:tcPr>
          <w:p w14:paraId="6F40B9B0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14:paraId="21208D80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14:paraId="78E12503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055E929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2ADEBA83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B16C3" w:rsidRPr="0032214B" w14:paraId="6C040831" w14:textId="77777777" w:rsidTr="00C441F7">
        <w:tc>
          <w:tcPr>
            <w:tcW w:w="713" w:type="dxa"/>
          </w:tcPr>
          <w:p w14:paraId="2669861E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84" w:type="dxa"/>
          </w:tcPr>
          <w:p w14:paraId="394AF5CE" w14:textId="77777777"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117" w:type="dxa"/>
          </w:tcPr>
          <w:p w14:paraId="0BC4AF90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2.1</w:t>
            </w:r>
            <w:r w:rsidRPr="0032214B">
              <w:rPr>
                <w:rFonts w:ascii="Times New Roman" w:hAnsi="Times New Roman" w:cs="Times New Roman"/>
              </w:rPr>
              <w:t xml:space="preserve"> = 100 * (</w:t>
            </w:r>
            <w:r w:rsidRPr="0032214B">
              <w:rPr>
                <w:rFonts w:ascii="Times New Roman" w:hAnsi="Times New Roman" w:cs="Times New Roman"/>
                <w:lang w:val="en-US"/>
              </w:rPr>
              <w:t>b</w:t>
            </w:r>
            <w:r w:rsidRPr="0032214B">
              <w:rPr>
                <w:rFonts w:ascii="Times New Roman" w:hAnsi="Times New Roman" w:cs="Times New Roman"/>
              </w:rPr>
              <w:t xml:space="preserve"> – Кр) / b, где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138FE4FB" w14:textId="77777777" w:rsidR="003B16C3" w:rsidRPr="00294C0A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b – объем бюджетных ассигнований главного распорядителя бюджетных средств в отчетном финансовом году согласно росписи расходов бюджета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 учетом внесенных в нее изменений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94C0A">
              <w:rPr>
                <w:rFonts w:ascii="Times New Roman" w:hAnsi="Times New Roman" w:cs="Times New Roman"/>
                <w:szCs w:val="28"/>
              </w:rPr>
              <w:t>за исключением средств, зарезервированных в составе бюджетных ассигнований для обеспечения софинансирования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294C0A">
              <w:rPr>
                <w:rFonts w:ascii="Times New Roman" w:hAnsi="Times New Roman" w:cs="Times New Roman"/>
              </w:rPr>
              <w:t>;</w:t>
            </w:r>
          </w:p>
          <w:p w14:paraId="12503778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74" w:type="dxa"/>
          </w:tcPr>
          <w:p w14:paraId="2A6CB89B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27F2ED20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14:paraId="2D7F9DCC" w14:textId="77777777" w:rsidR="003B16C3" w:rsidRPr="004A1922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0,1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13D5654B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14:paraId="7C9B9AFA" w14:textId="77777777"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14:paraId="78955384" w14:textId="77777777"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3%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3B1E1F9" w14:textId="77777777"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14:paraId="2A36BA0B" w14:textId="77777777"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08BEE66" w14:textId="77777777"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63456D95" w14:textId="77777777"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14:paraId="7989E59C" w14:textId="77777777"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A3A94DF" w14:textId="77777777" w:rsidR="003B16C3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14:paraId="746E0AF2" w14:textId="77777777" w:rsidR="003B16C3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CA6E13F" w14:textId="77777777"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91C0720" w14:textId="77777777"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14:paraId="734A3D46" w14:textId="77777777"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021DA0CB" w14:textId="77777777"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15%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45AE30B0" w14:textId="77777777"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14:paraId="468E9878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14:paraId="677C1DD7" w14:textId="77777777"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F91B0AD" w14:textId="77777777"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14:paraId="3333A215" w14:textId="77777777"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14:paraId="5EDDD32C" w14:textId="77777777" w:rsidR="003B16C3" w:rsidRPr="0032214B" w:rsidRDefault="003B16C3" w:rsidP="003B16C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EFB2D20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4FF2548" w14:textId="77777777" w:rsidR="003B16C3" w:rsidRPr="0032214B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14:paraId="4B45E9FC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14:paraId="600D76E6" w14:textId="398AF3C1" w:rsidR="003B16C3" w:rsidRPr="004E4557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 w:rsidR="0007174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741">
              <w:rPr>
                <w:rFonts w:ascii="Times New Roman" w:hAnsi="Times New Roman" w:cs="Times New Roman"/>
                <w:sz w:val="24"/>
                <w:szCs w:val="24"/>
              </w:rPr>
              <w:t>,175</w:t>
            </w:r>
          </w:p>
          <w:p w14:paraId="7F974C8A" w14:textId="7E2CF421" w:rsidR="003B16C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5+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0,65+0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5+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5+</w:t>
            </w:r>
          </w:p>
          <w:p w14:paraId="6A60350E" w14:textId="5CD6D451" w:rsidR="003B16C3" w:rsidRPr="00862EA3" w:rsidRDefault="00CF0790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16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B1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+0,6+0,65</w:t>
            </w:r>
            <w:r w:rsidR="003B16C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3B16C3"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E03BB9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405FCF52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10BADEDA" w14:textId="046BCDC0" w:rsidR="003B16C3" w:rsidRPr="0032214B" w:rsidRDefault="003B16C3" w:rsidP="003B16C3">
            <w:pPr>
              <w:ind w:right="-57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0717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0717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174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3B16C3" w:rsidRPr="0032214B" w14:paraId="602D2E59" w14:textId="77777777" w:rsidTr="00C441F7">
        <w:tc>
          <w:tcPr>
            <w:tcW w:w="713" w:type="dxa"/>
          </w:tcPr>
          <w:p w14:paraId="71BB2613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14:paraId="33B0A4DC" w14:textId="77777777"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14:paraId="1AB14C70" w14:textId="77777777" w:rsidR="003B16C3" w:rsidRPr="0032214B" w:rsidRDefault="003B16C3" w:rsidP="003B16C3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  <w:r w:rsidRPr="0032214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1ECE273A" w14:textId="77777777" w:rsidR="003B16C3" w:rsidRPr="0032214B" w:rsidRDefault="003B16C3" w:rsidP="003B16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65C39AEF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(Кр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>/ 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(год)</w:t>
            </w:r>
            <w:r w:rsidRPr="0032214B">
              <w:rPr>
                <w:rFonts w:ascii="Times New Roman" w:hAnsi="Times New Roman" w:cs="Times New Roman"/>
              </w:rPr>
              <w:t>, где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1C1BABE0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 – кассовые расходы главного распорядителя средств бюджета </w:t>
            </w:r>
          </w:p>
          <w:p w14:paraId="6C9D7D2D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(без учета расходов за счет целевых средств</w:t>
            </w:r>
            <w:r>
              <w:rPr>
                <w:rFonts w:ascii="Times New Roman" w:hAnsi="Times New Roman" w:cs="Times New Roman"/>
              </w:rPr>
              <w:t xml:space="preserve"> федерального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в IV квартале отчетного финансового года;</w:t>
            </w:r>
          </w:p>
          <w:p w14:paraId="70D80827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(год)</w:t>
            </w:r>
            <w:r w:rsidRPr="0032214B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</w:t>
            </w:r>
            <w:r>
              <w:rPr>
                <w:rFonts w:ascii="Times New Roman" w:hAnsi="Times New Roman" w:cs="Times New Roman"/>
              </w:rPr>
              <w:t>федерального и областн</w:t>
            </w:r>
            <w:r w:rsidRPr="0032214B">
              <w:rPr>
                <w:rFonts w:ascii="Times New Roman" w:hAnsi="Times New Roman" w:cs="Times New Roman"/>
              </w:rPr>
              <w:t>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 за отчетный год</w:t>
            </w:r>
          </w:p>
        </w:tc>
        <w:tc>
          <w:tcPr>
            <w:tcW w:w="1274" w:type="dxa"/>
          </w:tcPr>
          <w:p w14:paraId="2ABDB415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14:paraId="4AB26378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14:paraId="389EC444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418" w:type="dxa"/>
          </w:tcPr>
          <w:p w14:paraId="3DDC3E18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14:paraId="4546ECF2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14:paraId="4CFCCBA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14:paraId="191E2B1A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35683EF7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B445E3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30%;</w:t>
            </w:r>
          </w:p>
          <w:p w14:paraId="08E092E6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2A702659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14:paraId="2B7BDEED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35%;</w:t>
            </w:r>
          </w:p>
          <w:p w14:paraId="4A240596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62F71D03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D20EDE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40%;</w:t>
            </w:r>
          </w:p>
          <w:p w14:paraId="3353B3C0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2D2397C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9819A2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14:paraId="0C02EE16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67746C6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1" w:type="dxa"/>
          </w:tcPr>
          <w:p w14:paraId="786F7DE9" w14:textId="77777777" w:rsidR="003B16C3" w:rsidRPr="0032214B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14:paraId="683E535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14:paraId="3A0F5E6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использован</w:t>
            </w:r>
            <w:r>
              <w:rPr>
                <w:rFonts w:ascii="Times New Roman" w:hAnsi="Times New Roman" w:cs="Times New Roman"/>
              </w:rPr>
              <w:t xml:space="preserve">ии межбюджетных </w:t>
            </w:r>
            <w:r>
              <w:rPr>
                <w:rFonts w:ascii="Times New Roman" w:hAnsi="Times New Roman" w:cs="Times New Roman"/>
              </w:rPr>
              <w:lastRenderedPageBreak/>
              <w:t>трансфертов из федерального и областного бюджетов</w:t>
            </w:r>
            <w:r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94" w:type="dxa"/>
          </w:tcPr>
          <w:p w14:paraId="41AB356B" w14:textId="6D4A5C87" w:rsidR="003B16C3" w:rsidRPr="0032214B" w:rsidRDefault="003B16C3" w:rsidP="003B16C3">
            <w:pPr>
              <w:ind w:right="-57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16C3" w:rsidRPr="0032214B" w14:paraId="5F022186" w14:textId="77777777" w:rsidTr="00C441F7">
        <w:trPr>
          <w:trHeight w:val="349"/>
        </w:trPr>
        <w:tc>
          <w:tcPr>
            <w:tcW w:w="713" w:type="dxa"/>
          </w:tcPr>
          <w:p w14:paraId="4057FC6D" w14:textId="77777777" w:rsidR="003B16C3" w:rsidRPr="00A51A20" w:rsidRDefault="003B16C3" w:rsidP="003B16C3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</w:p>
        </w:tc>
        <w:tc>
          <w:tcPr>
            <w:tcW w:w="1984" w:type="dxa"/>
          </w:tcPr>
          <w:p w14:paraId="0A7BB140" w14:textId="77777777" w:rsidR="003B16C3" w:rsidRPr="0032214B" w:rsidRDefault="003B16C3" w:rsidP="003B16C3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117" w:type="dxa"/>
          </w:tcPr>
          <w:p w14:paraId="464B9AF3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R / Кр х 100, где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5D8426AE" w14:textId="77777777"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14:paraId="31CCC936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</w:p>
          <w:p w14:paraId="184FFAF4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14:paraId="4F5B306A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785D412C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14:paraId="2C9A400E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3498115C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14:paraId="48DEB9B5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238732F1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14BA0765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3FBA57E0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ACA1054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14:paraId="64E14C3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3234E05F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14:paraId="31907DEB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14:paraId="0F3B7F4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788FB27E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3BBF7FD7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&gt;0,1%</w:t>
            </w:r>
          </w:p>
          <w:p w14:paraId="3C981C85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28AE3BF" w14:textId="77777777" w:rsidR="003B16C3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54FF087" w14:textId="77777777" w:rsidR="003B16C3" w:rsidRPr="0032214B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14:paraId="36CB323A" w14:textId="77777777" w:rsidR="003B16C3" w:rsidRPr="0032214B" w:rsidRDefault="003B16C3" w:rsidP="003B16C3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14:paraId="79697D8A" w14:textId="4CC9C544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16C3" w:rsidRPr="0032214B" w14:paraId="3C54B815" w14:textId="77777777" w:rsidTr="00C441F7">
        <w:tc>
          <w:tcPr>
            <w:tcW w:w="713" w:type="dxa"/>
          </w:tcPr>
          <w:p w14:paraId="6FCCFE66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14:paraId="26487E66" w14:textId="77777777" w:rsidR="003B16C3" w:rsidRPr="0032214B" w:rsidRDefault="003B16C3" w:rsidP="003B16C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117" w:type="dxa"/>
          </w:tcPr>
          <w:p w14:paraId="4625E5E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36F1700A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&lt;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14:paraId="6763EE0C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 xml:space="preserve"> и условии, что  R, Ro &gt; 0;</w:t>
            </w:r>
          </w:p>
          <w:p w14:paraId="7FB027F5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&gt;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о;</w:t>
            </w:r>
          </w:p>
          <w:p w14:paraId="23F9EDE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года, следующего за отчетным;</w:t>
            </w:r>
          </w:p>
          <w:p w14:paraId="462848D3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о - объем просроченной  </w:t>
            </w:r>
            <w:r w:rsidRPr="0032214B">
              <w:rPr>
                <w:rFonts w:ascii="Times New Roman" w:hAnsi="Times New Roman" w:cs="Times New Roman"/>
              </w:rPr>
              <w:lastRenderedPageBreak/>
              <w:t>кредиторской задолженности по состоянию на 1 января отчетного года</w:t>
            </w:r>
          </w:p>
          <w:p w14:paraId="127EB04E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14:paraId="213E5829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тыс. руб.</w:t>
            </w:r>
          </w:p>
          <w:p w14:paraId="6FC8DCBB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14:paraId="07C8E8D9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41998A80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14:paraId="3A6316C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14:paraId="066DDF0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14:paraId="401210B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1– при условии, что </w:t>
            </w:r>
            <w:r w:rsidRPr="0032214B">
              <w:rPr>
                <w:rFonts w:ascii="Times New Roman" w:hAnsi="Times New Roman" w:cs="Times New Roman"/>
              </w:rPr>
              <w:lastRenderedPageBreak/>
              <w:t>просроченная кредиторская задолженность осталась на прежнем уровне;</w:t>
            </w:r>
          </w:p>
          <w:p w14:paraId="10184261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14:paraId="0DB74D6C" w14:textId="77777777" w:rsidR="003B16C3" w:rsidRPr="0032214B" w:rsidRDefault="003B16C3" w:rsidP="003B16C3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14:paraId="4C21D4F7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14:paraId="48F3F26E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14:paraId="29019242" w14:textId="0381EAB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16C3" w:rsidRPr="0032214B" w14:paraId="56224D10" w14:textId="77777777" w:rsidTr="00C441F7">
        <w:tc>
          <w:tcPr>
            <w:tcW w:w="713" w:type="dxa"/>
          </w:tcPr>
          <w:p w14:paraId="1926C9C2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2.5</w:t>
            </w:r>
          </w:p>
          <w:p w14:paraId="0016DFF0" w14:textId="77777777"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14:paraId="0899A01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14:paraId="089FDBD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14:paraId="77C198C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590F9BA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46D31954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= D / 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14:paraId="2B7F862E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D - объем дебиторской задолженности по доходам </w:t>
            </w:r>
            <w:r>
              <w:rPr>
                <w:rFonts w:ascii="Times New Roman" w:hAnsi="Times New Roman" w:cs="Times New Roman"/>
              </w:rPr>
              <w:t>местн</w:t>
            </w:r>
            <w:r w:rsidRPr="0032214B">
              <w:rPr>
                <w:rFonts w:ascii="Times New Roman" w:hAnsi="Times New Roman" w:cs="Times New Roman"/>
              </w:rPr>
              <w:t>ого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года, следующего за отчетным;</w:t>
            </w:r>
          </w:p>
          <w:p w14:paraId="564B644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доходам</w:t>
            </w:r>
            <w:r>
              <w:rPr>
                <w:rFonts w:ascii="Times New Roman" w:hAnsi="Times New Roman" w:cs="Times New Roman"/>
              </w:rPr>
              <w:t xml:space="preserve"> местного</w:t>
            </w:r>
            <w:r w:rsidRPr="0032214B">
              <w:rPr>
                <w:rFonts w:ascii="Times New Roman" w:hAnsi="Times New Roman" w:cs="Times New Roman"/>
              </w:rPr>
              <w:t xml:space="preserve"> 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финансового года</w:t>
            </w:r>
          </w:p>
        </w:tc>
        <w:tc>
          <w:tcPr>
            <w:tcW w:w="1274" w:type="dxa"/>
          </w:tcPr>
          <w:p w14:paraId="2553FD1F" w14:textId="77777777" w:rsidR="003B16C3" w:rsidRPr="00FC2EE5" w:rsidRDefault="003B16C3" w:rsidP="003B16C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C2EE5">
              <w:rPr>
                <w:rFonts w:ascii="Times New Roman" w:hAnsi="Times New Roman" w:cs="Times New Roman"/>
                <w:b/>
                <w:bCs/>
                <w:color w:val="FF0000"/>
              </w:rPr>
              <w:t>0</w:t>
            </w:r>
          </w:p>
        </w:tc>
        <w:tc>
          <w:tcPr>
            <w:tcW w:w="1418" w:type="dxa"/>
          </w:tcPr>
          <w:p w14:paraId="2222609C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14:paraId="1BE10C0D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14:paraId="23981E3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0 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&lt; 1; </w:t>
            </w:r>
          </w:p>
          <w:p w14:paraId="1DCC3FD5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14:paraId="3FB9A10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14:paraId="4F634A6E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14:paraId="2F2B4357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1" w:type="dxa"/>
          </w:tcPr>
          <w:p w14:paraId="29C3313B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>0503169 в составе годового отчета об исполнении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).</w:t>
            </w:r>
          </w:p>
          <w:p w14:paraId="404468FE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14:paraId="1B7CB9D5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счету 020500000 </w:t>
            </w:r>
          </w:p>
          <w:p w14:paraId="1AF1E6E4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94" w:type="dxa"/>
          </w:tcPr>
          <w:p w14:paraId="70751137" w14:textId="57313458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B6FAA"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6B6FAA"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6FAA"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3B16C3" w:rsidRPr="0032214B" w14:paraId="4D3FFC5C" w14:textId="77777777" w:rsidTr="00C441F7">
        <w:tc>
          <w:tcPr>
            <w:tcW w:w="713" w:type="dxa"/>
          </w:tcPr>
          <w:p w14:paraId="7CF32FCE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14:paraId="187DFF9A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117" w:type="dxa"/>
          </w:tcPr>
          <w:p w14:paraId="34C383E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= D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/ </w:t>
            </w: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r w:rsidRPr="0032214B">
              <w:rPr>
                <w:rFonts w:ascii="Times New Roman" w:hAnsi="Times New Roman" w:cs="Times New Roman"/>
              </w:rPr>
              <w:t>р</w:t>
            </w:r>
            <w:r w:rsidRPr="00345C9B">
              <w:rPr>
                <w:rFonts w:ascii="Times New Roman" w:hAnsi="Times New Roman" w:cs="Times New Roman"/>
              </w:rPr>
              <w:t>*100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14:paraId="4BA7D6E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расходам главного распорядителя средств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1 января года, следующего за отчетным;</w:t>
            </w:r>
          </w:p>
          <w:p w14:paraId="00ED7A80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r w:rsidRPr="0032214B">
              <w:rPr>
                <w:rFonts w:ascii="Times New Roman" w:hAnsi="Times New Roman" w:cs="Times New Roman"/>
              </w:rPr>
              <w:t>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14:paraId="318134A7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92F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0,23</w:t>
            </w:r>
          </w:p>
        </w:tc>
        <w:tc>
          <w:tcPr>
            <w:tcW w:w="1418" w:type="dxa"/>
          </w:tcPr>
          <w:p w14:paraId="44CDAE54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14:paraId="21A5B2AF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5, </w:t>
            </w:r>
          </w:p>
          <w:p w14:paraId="6CC49D6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14:paraId="4DD7F467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4, </w:t>
            </w:r>
          </w:p>
          <w:p w14:paraId="70C7E7DC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32214B">
              <w:rPr>
                <w:rFonts w:ascii="Times New Roman" w:hAnsi="Times New Roman" w:cs="Times New Roman"/>
              </w:rPr>
              <w:t>&lt; 0,5%;</w:t>
            </w:r>
          </w:p>
          <w:p w14:paraId="4016D7F6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3, </w:t>
            </w:r>
          </w:p>
          <w:p w14:paraId="4767C7B7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3659F07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14:paraId="1C92D0CC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4760E253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14:paraId="6AD7572D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2384F0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14:paraId="253DDA14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14:paraId="50E3ECC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2FEB0D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2% &lt; 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3%;</w:t>
            </w:r>
          </w:p>
          <w:p w14:paraId="0FD3AE5C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14:paraId="46D4A90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1" w:type="dxa"/>
          </w:tcPr>
          <w:p w14:paraId="6764844C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 отчет об исполнении бюджета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(ф.0503127)</w:t>
            </w:r>
          </w:p>
          <w:p w14:paraId="163437E5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7CC5D9C3" w14:textId="60A37302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0,46*4+1,84</w:t>
            </w:r>
          </w:p>
        </w:tc>
      </w:tr>
      <w:tr w:rsidR="003B16C3" w:rsidRPr="0032214B" w14:paraId="746F9113" w14:textId="77777777" w:rsidTr="00C441F7">
        <w:tc>
          <w:tcPr>
            <w:tcW w:w="713" w:type="dxa"/>
          </w:tcPr>
          <w:p w14:paraId="2AC12C44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14:paraId="4FCBF42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</w:p>
        </w:tc>
        <w:tc>
          <w:tcPr>
            <w:tcW w:w="3117" w:type="dxa"/>
          </w:tcPr>
          <w:p w14:paraId="5E6393DA" w14:textId="77777777" w:rsidR="003B16C3" w:rsidRPr="0032214B" w:rsidRDefault="003B16C3" w:rsidP="003B16C3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32214B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14:paraId="2D2BF7CD" w14:textId="77777777" w:rsidR="003B16C3" w:rsidRPr="0032214B" w:rsidRDefault="003B16C3" w:rsidP="003B16C3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</w:t>
            </w:r>
            <w:r w:rsidRPr="0032214B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 </w:t>
            </w:r>
            <w:r w:rsidRPr="0032214B">
              <w:rPr>
                <w:rFonts w:ascii="Times New Roman" w:hAnsi="Times New Roman" w:cs="Times New Roman"/>
                <w:bCs/>
              </w:rPr>
              <w:t>;</w:t>
            </w:r>
          </w:p>
          <w:p w14:paraId="0ACE32A4" w14:textId="77777777" w:rsidR="003B16C3" w:rsidRPr="0032214B" w:rsidRDefault="003B16C3" w:rsidP="003B16C3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</w:p>
        </w:tc>
        <w:tc>
          <w:tcPr>
            <w:tcW w:w="1274" w:type="dxa"/>
          </w:tcPr>
          <w:p w14:paraId="237975C7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5A80F9D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14:paraId="1B6BB5FB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E(2.7) = 5,</w:t>
            </w:r>
          </w:p>
          <w:p w14:paraId="0E311DA7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14:paraId="0D4B3D6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4, </w:t>
            </w:r>
          </w:p>
          <w:p w14:paraId="1A7E5E13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CEBBC57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14:paraId="7AA553B5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3, </w:t>
            </w:r>
          </w:p>
          <w:p w14:paraId="33893B9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2BF0A6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14:paraId="65FF24BA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2, </w:t>
            </w:r>
          </w:p>
          <w:p w14:paraId="0830D176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3E03FD5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14:paraId="5CFDAF69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1, </w:t>
            </w:r>
          </w:p>
          <w:p w14:paraId="0B3F319B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25EAE5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14:paraId="55535829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0, </w:t>
            </w:r>
          </w:p>
          <w:p w14:paraId="7969EFD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 xml:space="preserve"> &lt; 80%</w:t>
            </w:r>
          </w:p>
          <w:p w14:paraId="7022E7DD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062604B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B8EDA6E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758E701A" w14:textId="33FDBF73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3B16C3" w:rsidRPr="0032214B" w14:paraId="3CAC0B6A" w14:textId="77777777" w:rsidTr="00C441F7">
        <w:tc>
          <w:tcPr>
            <w:tcW w:w="713" w:type="dxa"/>
          </w:tcPr>
          <w:p w14:paraId="771D7B03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84" w:type="dxa"/>
          </w:tcPr>
          <w:p w14:paraId="41051EB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бюджетных средств,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117" w:type="dxa"/>
          </w:tcPr>
          <w:p w14:paraId="7C776F3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Ркр / Рпр x 100%, где:</w:t>
            </w:r>
          </w:p>
          <w:p w14:paraId="0CF1DDE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Ркр - кассовые расходы главного распорядителя средств бюджета за счет целевых средств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периоде;</w:t>
            </w:r>
          </w:p>
          <w:p w14:paraId="35D9DF60" w14:textId="77777777" w:rsidR="003B16C3" w:rsidRPr="0032214B" w:rsidRDefault="003B16C3" w:rsidP="003B16C3">
            <w:pPr>
              <w:rPr>
                <w:rFonts w:ascii="Times New Roman" w:hAnsi="Times New Roman" w:cs="Times New Roman"/>
                <w:noProof/>
                <w:position w:val="-24"/>
              </w:rPr>
            </w:pPr>
            <w:r w:rsidRPr="0032214B">
              <w:rPr>
                <w:rFonts w:ascii="Times New Roman" w:hAnsi="Times New Roman" w:cs="Times New Roman"/>
              </w:rPr>
              <w:t>Рпр - уточненные бюджетные ассигнования, источником финансового обеспечения которых являются целевые межбюджетные трансферты из федерального</w:t>
            </w:r>
            <w:r>
              <w:rPr>
                <w:rFonts w:ascii="Times New Roman" w:hAnsi="Times New Roman" w:cs="Times New Roman"/>
              </w:rPr>
              <w:t xml:space="preserve"> и областного </w:t>
            </w:r>
            <w:r w:rsidRPr="0032214B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, в отчетном периоде</w:t>
            </w:r>
          </w:p>
        </w:tc>
        <w:tc>
          <w:tcPr>
            <w:tcW w:w="1274" w:type="dxa"/>
          </w:tcPr>
          <w:p w14:paraId="025B292A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14:paraId="7E46E813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14:paraId="01422D79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5, </w:t>
            </w:r>
          </w:p>
          <w:p w14:paraId="62D73C3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14:paraId="762E1233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4, </w:t>
            </w:r>
          </w:p>
          <w:p w14:paraId="607D1C5F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AB64D71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14:paraId="7EC5B539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3, </w:t>
            </w:r>
          </w:p>
          <w:p w14:paraId="01C64F5C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14:paraId="2FDF3572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14:paraId="211212A9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2, </w:t>
            </w:r>
          </w:p>
          <w:p w14:paraId="4D62A95F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D088264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14:paraId="2A7F3136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1, </w:t>
            </w:r>
          </w:p>
          <w:p w14:paraId="6C8FBA42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0E9676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14:paraId="75314E02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0, </w:t>
            </w:r>
          </w:p>
          <w:p w14:paraId="7F8A9045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1" w:type="dxa"/>
          </w:tcPr>
          <w:p w14:paraId="01CD967D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4712F0C8" w14:textId="28A678D8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3B16C3" w:rsidRPr="0032214B" w14:paraId="4ADF4D8B" w14:textId="77777777" w:rsidTr="00C441F7">
        <w:tc>
          <w:tcPr>
            <w:tcW w:w="713" w:type="dxa"/>
          </w:tcPr>
          <w:p w14:paraId="2F3EBB6C" w14:textId="77777777" w:rsidR="003B16C3" w:rsidRPr="00E1023F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984" w:type="dxa"/>
          </w:tcPr>
          <w:p w14:paraId="14A8F6E1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117" w:type="dxa"/>
          </w:tcPr>
          <w:p w14:paraId="3113C4A5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Онп, </w:t>
            </w:r>
            <w:r>
              <w:rPr>
                <w:rFonts w:ascii="Times New Roman" w:hAnsi="Times New Roman" w:cs="Times New Roman"/>
              </w:rPr>
              <w:t>где</w:t>
            </w:r>
          </w:p>
          <w:p w14:paraId="5E6BBC8A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Онп - объем невыясненных поступлений, зачисленных в бюджет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и не уточненных главным администратором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 декабря отчетного финансового года</w:t>
            </w:r>
          </w:p>
        </w:tc>
        <w:tc>
          <w:tcPr>
            <w:tcW w:w="1274" w:type="dxa"/>
          </w:tcPr>
          <w:p w14:paraId="662CE8BA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млн.руб.</w:t>
            </w:r>
          </w:p>
        </w:tc>
        <w:tc>
          <w:tcPr>
            <w:tcW w:w="1418" w:type="dxa"/>
          </w:tcPr>
          <w:p w14:paraId="63E9054E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14:paraId="7D7D6417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5, </w:t>
            </w:r>
          </w:p>
          <w:p w14:paraId="4E75AFA1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13DF9546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3, </w:t>
            </w:r>
          </w:p>
          <w:p w14:paraId="036E537C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14:paraId="3A85603D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≤ 1 млн.руб.;</w:t>
            </w:r>
          </w:p>
          <w:p w14:paraId="29C9D3BC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0, </w:t>
            </w:r>
          </w:p>
          <w:p w14:paraId="3ECCA964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C8B2FDA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&gt; 1 млн.руб.</w:t>
            </w:r>
          </w:p>
          <w:p w14:paraId="12B7A5D3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A614B2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2D986820" w14:textId="5C6A3E2F" w:rsidR="003B16C3" w:rsidRPr="006B6FAA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A0BA3">
              <w:rPr>
                <w:rFonts w:ascii="Times New Roman" w:hAnsi="Times New Roman" w:cs="Times New Roman"/>
                <w:sz w:val="24"/>
                <w:szCs w:val="24"/>
              </w:rPr>
              <w:t>13+5+=0,65</w:t>
            </w:r>
          </w:p>
        </w:tc>
      </w:tr>
      <w:tr w:rsidR="003B16C3" w:rsidRPr="0032214B" w14:paraId="5A16F74B" w14:textId="77777777" w:rsidTr="004F4BF8">
        <w:tc>
          <w:tcPr>
            <w:tcW w:w="713" w:type="dxa"/>
          </w:tcPr>
          <w:p w14:paraId="73AEB6FE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5" w:type="dxa"/>
            <w:gridSpan w:val="3"/>
          </w:tcPr>
          <w:p w14:paraId="10AF24E3" w14:textId="77777777" w:rsidR="003B16C3" w:rsidRPr="000D5489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14:paraId="2A26E09F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14:paraId="30840A8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494C3E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6A2CF745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</w:tr>
      <w:tr w:rsidR="003B16C3" w:rsidRPr="0032214B" w14:paraId="6C7811D0" w14:textId="77777777" w:rsidTr="00C441F7">
        <w:tc>
          <w:tcPr>
            <w:tcW w:w="713" w:type="dxa"/>
          </w:tcPr>
          <w:p w14:paraId="3E19E14C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14:paraId="01E4ED6A" w14:textId="77777777" w:rsidR="003B16C3" w:rsidRPr="007102A0" w:rsidRDefault="003B16C3" w:rsidP="003B16C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</w:tc>
        <w:tc>
          <w:tcPr>
            <w:tcW w:w="3117" w:type="dxa"/>
          </w:tcPr>
          <w:p w14:paraId="4674B5F4" w14:textId="77777777"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r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н</w:t>
            </w:r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06751F33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14:paraId="563A8B9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  <w:p w14:paraId="1F0921AE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3C5DC82F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02D9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74D580D9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14:paraId="3DBCF380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14D65A4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7E523B64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33BD773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6937DFB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6354C978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46C1DEC7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68C5E7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2211FEB0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27646388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14B17B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48D9DA57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689A160B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A4C870C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64E5DC8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61493886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14:paraId="510A4997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14:paraId="064B249B" w14:textId="77777777"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  <w:p w14:paraId="0BC7F74C" w14:textId="77777777"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66DFCD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32A47000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12B608B0" w14:textId="69697023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3B16C3" w:rsidRPr="0032214B" w14:paraId="414150E5" w14:textId="77777777" w:rsidTr="00C441F7">
        <w:tc>
          <w:tcPr>
            <w:tcW w:w="713" w:type="dxa"/>
          </w:tcPr>
          <w:p w14:paraId="55505C83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984" w:type="dxa"/>
          </w:tcPr>
          <w:p w14:paraId="06F9E27D" w14:textId="77777777" w:rsidR="003B16C3" w:rsidRPr="007102A0" w:rsidRDefault="003B16C3" w:rsidP="003B16C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</w:tc>
        <w:tc>
          <w:tcPr>
            <w:tcW w:w="3117" w:type="dxa"/>
          </w:tcPr>
          <w:p w14:paraId="3B72812B" w14:textId="77777777"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н</w:t>
            </w:r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32D22B75" w14:textId="77777777" w:rsidR="003B16C3" w:rsidRDefault="003B16C3" w:rsidP="003B16C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</w:p>
        </w:tc>
        <w:tc>
          <w:tcPr>
            <w:tcW w:w="1274" w:type="dxa"/>
          </w:tcPr>
          <w:p w14:paraId="43DA035E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  <w:p w14:paraId="1DBFFB27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6912BE03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02D9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0F1077CC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14:paraId="05D08682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2BC4E1F3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3B1CEE03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5FE3AE8C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CAC194F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3153CD7B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76FEC31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68F60A3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657B1CDD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3F0F2759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3654BBC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2017534D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39E368F2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43DD9B0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33D5239C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12C3D604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14:paraId="7DF60FB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14:paraId="63C615DB" w14:textId="0CFFDB24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3B16C3" w:rsidRPr="0032214B" w14:paraId="700FA168" w14:textId="77777777" w:rsidTr="00C441F7">
        <w:trPr>
          <w:trHeight w:val="227"/>
        </w:trPr>
        <w:tc>
          <w:tcPr>
            <w:tcW w:w="713" w:type="dxa"/>
            <w:vAlign w:val="center"/>
          </w:tcPr>
          <w:p w14:paraId="01C92EF9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14:paraId="1E1BA867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14:paraId="261835C3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14:paraId="09D3491E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14:paraId="09A8BE1F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14:paraId="299263E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</w:tr>
      <w:tr w:rsidR="003B16C3" w:rsidRPr="0032214B" w14:paraId="1D28EFC6" w14:textId="77777777" w:rsidTr="00C441F7">
        <w:tc>
          <w:tcPr>
            <w:tcW w:w="713" w:type="dxa"/>
          </w:tcPr>
          <w:p w14:paraId="22B002BA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84" w:type="dxa"/>
          </w:tcPr>
          <w:p w14:paraId="55655B6E" w14:textId="77777777" w:rsidR="003B16C3" w:rsidRPr="0032214B" w:rsidRDefault="003B16C3" w:rsidP="003B16C3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117" w:type="dxa"/>
          </w:tcPr>
          <w:p w14:paraId="2C717E34" w14:textId="77777777"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100% * 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н </w:t>
            </w:r>
            <w:r w:rsidRPr="0032214B">
              <w:rPr>
                <w:rFonts w:ascii="Times New Roman" w:hAnsi="Times New Roman" w:cs="Times New Roman"/>
              </w:rPr>
              <w:t>/К,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1903524E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н </w:t>
            </w:r>
            <w:r w:rsidRPr="0032214B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14:paraId="2F7943C4" w14:textId="77777777"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4" w:type="dxa"/>
          </w:tcPr>
          <w:p w14:paraId="5A299057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07934728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381D6C13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02D9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  <w:p w14:paraId="5BC7E4A0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1E9AB228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14:paraId="2FB16ED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44F509F0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078B1701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7DFE3A88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D1863F3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4BBF3486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014ECAF5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6CCB70D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36974158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63B2A72E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7C48439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291169DB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1C16C6A9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0CFFB8A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35F1B52D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14C0433C" w14:textId="77777777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14:paraId="2EE01E01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Таблицы «Сведения о результатах мероприятий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14:paraId="66EBD198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94" w:type="dxa"/>
          </w:tcPr>
          <w:p w14:paraId="4E86A12F" w14:textId="77777777"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14:paraId="1DE26F41" w14:textId="77777777"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14:paraId="12D2C8AA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3B68D024" w14:textId="77777777"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14:paraId="7FD4AE20" w14:textId="3F05B943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3B16C3" w:rsidRPr="0032214B" w14:paraId="2756DA99" w14:textId="77777777" w:rsidTr="00C441F7">
        <w:tc>
          <w:tcPr>
            <w:tcW w:w="713" w:type="dxa"/>
          </w:tcPr>
          <w:p w14:paraId="46833301" w14:textId="77777777"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84" w:type="dxa"/>
          </w:tcPr>
          <w:p w14:paraId="3248906B" w14:textId="77777777" w:rsidR="003B16C3" w:rsidRPr="0032214B" w:rsidRDefault="003B16C3" w:rsidP="003B16C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годовой сводной бухгалтерской </w:t>
            </w:r>
            <w:r w:rsidRPr="0032214B">
              <w:rPr>
                <w:rFonts w:ascii="Times New Roman" w:hAnsi="Times New Roman" w:cs="Times New Roman"/>
              </w:rPr>
              <w:lastRenderedPageBreak/>
              <w:t>отчетности бюджетных и автономных учреждений</w:t>
            </w:r>
          </w:p>
        </w:tc>
        <w:tc>
          <w:tcPr>
            <w:tcW w:w="3117" w:type="dxa"/>
          </w:tcPr>
          <w:p w14:paraId="24D937A8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бюджетных и автономных учреждений в соответствии со сроками, установленными </w:t>
            </w:r>
            <w:r>
              <w:rPr>
                <w:rFonts w:ascii="Times New Roman" w:hAnsi="Times New Roman" w:cs="Times New Roman"/>
              </w:rPr>
              <w:lastRenderedPageBreak/>
              <w:t>Ф</w:t>
            </w:r>
            <w:r w:rsidRPr="0032214B">
              <w:rPr>
                <w:rFonts w:ascii="Times New Roman" w:hAnsi="Times New Roman" w:cs="Times New Roman"/>
              </w:rPr>
              <w:t>инансовым управлением</w:t>
            </w:r>
            <w:r>
              <w:rPr>
                <w:rFonts w:ascii="Times New Roman" w:hAnsi="Times New Roman" w:cs="Times New Roman"/>
              </w:rPr>
              <w:t xml:space="preserve"> Администрации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1274" w:type="dxa"/>
          </w:tcPr>
          <w:p w14:paraId="3C38F941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0BF088E" w14:textId="77777777"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14:paraId="6BB81689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 xml:space="preserve">в случае представления годовой бюджетной и годовой сводной бухгалтерской отчетности бюджетных и </w:t>
            </w:r>
            <w:r w:rsidRPr="0032214B">
              <w:rPr>
                <w:rFonts w:ascii="Times New Roman" w:hAnsi="Times New Roman" w:cs="Times New Roman"/>
              </w:rPr>
              <w:lastRenderedPageBreak/>
              <w:t>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сроки;</w:t>
            </w:r>
          </w:p>
          <w:p w14:paraId="104575CA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14:paraId="53C48F23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 случае </w:t>
            </w:r>
          </w:p>
          <w:p w14:paraId="36B419DE" w14:textId="77777777"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14:paraId="36511F8F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</w:t>
            </w:r>
            <w:r>
              <w:rPr>
                <w:rFonts w:ascii="Times New Roman" w:hAnsi="Times New Roman" w:cs="Times New Roman"/>
              </w:rPr>
              <w:t>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</w:t>
            </w:r>
          </w:p>
        </w:tc>
        <w:tc>
          <w:tcPr>
            <w:tcW w:w="2551" w:type="dxa"/>
          </w:tcPr>
          <w:p w14:paraId="6134767B" w14:textId="77777777"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</w:p>
        </w:tc>
        <w:tc>
          <w:tcPr>
            <w:tcW w:w="2694" w:type="dxa"/>
          </w:tcPr>
          <w:p w14:paraId="34B88F1B" w14:textId="59A1246B"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14:paraId="4A0CE69D" w14:textId="77777777" w:rsidR="00D457A0" w:rsidRPr="00013124" w:rsidRDefault="00D457A0">
      <w:pPr>
        <w:rPr>
          <w:rFonts w:ascii="Times New Roman" w:eastAsiaTheme="minorHAnsi" w:hAnsi="Times New Roman" w:cs="Times New Roman"/>
        </w:rPr>
        <w:sectPr w:rsidR="00D457A0" w:rsidRPr="00013124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14:paraId="014645C2" w14:textId="66985CA2" w:rsidR="007632DC" w:rsidRPr="008D441F" w:rsidRDefault="007632DC" w:rsidP="007632DC">
      <w:pPr>
        <w:rPr>
          <w:rFonts w:ascii="Times New Roman" w:eastAsiaTheme="minorHAnsi" w:hAnsi="Times New Roman" w:cs="Times New Roman"/>
          <w:b/>
          <w:bCs/>
        </w:rPr>
        <w:sectPr w:rsidR="007632DC" w:rsidRPr="008D441F" w:rsidSect="00EB0576">
          <w:footerReference w:type="first" r:id="rId9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,25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</w:t>
      </w: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1758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+0+1,25=</w:t>
      </w:r>
      <w:r>
        <w:rPr>
          <w:rFonts w:ascii="Times New Roman" w:hAnsi="Times New Roman" w:cs="Times New Roman"/>
          <w:b/>
          <w:bCs/>
          <w:sz w:val="24"/>
          <w:szCs w:val="24"/>
        </w:rPr>
        <w:t>3,</w:t>
      </w:r>
      <w:r>
        <w:rPr>
          <w:rFonts w:ascii="Times New Roman" w:hAnsi="Times New Roman" w:cs="Times New Roman"/>
          <w:b/>
          <w:bCs/>
          <w:sz w:val="24"/>
          <w:szCs w:val="24"/>
        </w:rPr>
        <w:t>675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 = 3,</w:t>
      </w:r>
      <w:r>
        <w:rPr>
          <w:rFonts w:ascii="Times New Roman" w:hAnsi="Times New Roman" w:cs="Times New Roman"/>
          <w:b/>
          <w:bCs/>
          <w:sz w:val="24"/>
          <w:szCs w:val="24"/>
        </w:rPr>
        <w:t>67</w:t>
      </w:r>
      <w:r>
        <w:rPr>
          <w:rFonts w:ascii="Times New Roman" w:hAnsi="Times New Roman" w:cs="Times New Roman"/>
          <w:b/>
          <w:bCs/>
          <w:sz w:val="24"/>
          <w:szCs w:val="24"/>
        </w:rPr>
        <w:t>5=3,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BF7F65D" w14:textId="77777777"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B5D6D" w14:textId="77777777" w:rsidR="00192F0B" w:rsidRDefault="00192F0B" w:rsidP="00CA55EA">
      <w:pPr>
        <w:spacing w:after="0" w:line="240" w:lineRule="auto"/>
      </w:pPr>
      <w:r>
        <w:separator/>
      </w:r>
    </w:p>
  </w:endnote>
  <w:endnote w:type="continuationSeparator" w:id="0">
    <w:p w14:paraId="6AE9F7FA" w14:textId="77777777" w:rsidR="00192F0B" w:rsidRDefault="00192F0B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49B7A" w14:textId="77777777" w:rsidR="00192F0B" w:rsidRDefault="00192F0B">
    <w:pPr>
      <w:pStyle w:val="af9"/>
      <w:jc w:val="right"/>
    </w:pPr>
  </w:p>
  <w:p w14:paraId="762D84DD" w14:textId="77777777" w:rsidR="00192F0B" w:rsidRDefault="00192F0B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ED41A" w14:textId="77777777" w:rsidR="007632DC" w:rsidRDefault="007632DC">
    <w:pPr>
      <w:pStyle w:val="af9"/>
      <w:jc w:val="right"/>
    </w:pPr>
  </w:p>
  <w:p w14:paraId="084BE53B" w14:textId="77777777" w:rsidR="007632DC" w:rsidRDefault="007632D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34C1E" w14:textId="77777777" w:rsidR="00192F0B" w:rsidRDefault="00192F0B" w:rsidP="00CA55EA">
      <w:pPr>
        <w:spacing w:after="0" w:line="240" w:lineRule="auto"/>
      </w:pPr>
      <w:r>
        <w:separator/>
      </w:r>
    </w:p>
  </w:footnote>
  <w:footnote w:type="continuationSeparator" w:id="0">
    <w:p w14:paraId="5118F9FE" w14:textId="77777777" w:rsidR="00192F0B" w:rsidRDefault="00192F0B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71838422">
    <w:abstractNumId w:val="8"/>
  </w:num>
  <w:num w:numId="2" w16cid:durableId="1220243090">
    <w:abstractNumId w:val="7"/>
  </w:num>
  <w:num w:numId="3" w16cid:durableId="1998410687">
    <w:abstractNumId w:val="1"/>
  </w:num>
  <w:num w:numId="4" w16cid:durableId="2001228933">
    <w:abstractNumId w:val="6"/>
  </w:num>
  <w:num w:numId="5" w16cid:durableId="530342044">
    <w:abstractNumId w:val="4"/>
  </w:num>
  <w:num w:numId="6" w16cid:durableId="819348066">
    <w:abstractNumId w:val="2"/>
  </w:num>
  <w:num w:numId="7" w16cid:durableId="1134178062">
    <w:abstractNumId w:val="0"/>
  </w:num>
  <w:num w:numId="8" w16cid:durableId="1684014347">
    <w:abstractNumId w:val="3"/>
  </w:num>
  <w:num w:numId="9" w16cid:durableId="803158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1741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0BA3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2F0B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863F8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D7DED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2D9D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6C3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1922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6A31"/>
    <w:rsid w:val="00596F33"/>
    <w:rsid w:val="005976D7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547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B6FAA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32DC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6C39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2AF0"/>
    <w:rsid w:val="00AB3C7A"/>
    <w:rsid w:val="00AB72B7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790"/>
    <w:rsid w:val="00CF0AC8"/>
    <w:rsid w:val="00CF4603"/>
    <w:rsid w:val="00CF54D8"/>
    <w:rsid w:val="00CF5D78"/>
    <w:rsid w:val="00CF5E10"/>
    <w:rsid w:val="00D016F6"/>
    <w:rsid w:val="00D0397B"/>
    <w:rsid w:val="00D075AC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49B4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43C8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9A5"/>
    <w:rsid w:val="00F47A23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5A6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C2EE5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39B17C83"/>
  <w15:docId w15:val="{44D3D1DA-33A4-4558-A377-13C4FD6B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EEE3C-38A1-4603-826A-4CD2B260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12</Pages>
  <Words>2343</Words>
  <Characters>13359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pc2</cp:lastModifiedBy>
  <cp:revision>60</cp:revision>
  <cp:lastPrinted>2020-06-23T11:59:00Z</cp:lastPrinted>
  <dcterms:created xsi:type="dcterms:W3CDTF">2020-06-22T09:22:00Z</dcterms:created>
  <dcterms:modified xsi:type="dcterms:W3CDTF">2022-08-12T11:54:00Z</dcterms:modified>
</cp:coreProperties>
</file>